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19" w:rsidRDefault="007F7186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719" w:rsidRDefault="00770719" w:rsidP="000C3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719" w:rsidRDefault="00770719" w:rsidP="000C3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719" w:rsidRDefault="00770719" w:rsidP="000C3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719" w:rsidRDefault="00770719" w:rsidP="000C3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719" w:rsidRDefault="00770719" w:rsidP="000C3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lastRenderedPageBreak/>
        <w:t>2.1.  Режим работы МДОУ  и длительность пребывания в нем детей определяется Уставом учреждения.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2.2.  МДОУ работает с 07.30 ч. до 17.30 часов.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2.2.  МДОУ функционирует в режиме 5 дневной рабочей недели.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3. Здоровье ребенка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3.1.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3.2. 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 из медицинского изолятора  МДОУ.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3.3.  О возможном отсутствии ребенка  необходимо предупреждать воспитателя группы. После перенесенного заболевания, а также отсутствия более 5 дней детей принимают в МДОУ только при наличии  справки о выздоровлении.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3.4.  Администрация МДОУ оставляет за собой право принимать решение о переводе ребенка  в изолятор МДОУ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3.5. 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3.6.  В МДОУ запрещено давать детям 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3.7. 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 xml:space="preserve">3.8.  Родители (законные представители) обязаны приводить ребенка в ДОУ </w:t>
      </w:r>
      <w:proofErr w:type="gramStart"/>
      <w:r w:rsidRPr="000C3FBD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0C3FBD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3.9.   О невозможности прихода ребенка по болезни или другой уважительной причине необходимо обязательно сообщить в МДОУ.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3.10.   В случае длительного отсутствия ребенка в МДОУ по каким-либо обстоятельствам необходимо написать заявление на имя заведующего МДОУ о сохранении места за ребенком с указанием периода отсутствия ребенка и причины.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 Режим образовательного процесса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 xml:space="preserve">4.1.  Основу режима составляет установленный распорядок сна и бодрствования, приемов пищи, гигиенических и оздоровительных процедур, </w:t>
      </w:r>
      <w:r w:rsidRPr="000C3FBD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прогулок и самостоятельной деятельности воспитанников.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 xml:space="preserve">4.2.  Организация воспитательно-образовательного процесса в ДОУ  соответствует требованиям </w:t>
      </w:r>
      <w:proofErr w:type="spellStart"/>
      <w:r w:rsidRPr="000C3FB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3FBD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4.2.  Спорные и конфликтные ситуации нужно разрешать только в отсутствии детей.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4.3.  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воспитателем группы и (или) с руководством МДОУ (заведующий ДОУ).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4.4.  Плата за содержание ребенка в ДОУ вносится в банк  не позднее 20 числа каждого месяца.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 xml:space="preserve">4.5.  Родители (законные представители) обязаны забрать ребенка из МДОУ до 17.30 ч. Если родители (законные представители) не могут лично забрать ребенка из МДОУ, то требуется заранее оповестить об этом </w:t>
      </w:r>
      <w:proofErr w:type="gramStart"/>
      <w:r w:rsidRPr="000C3FBD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0C3FBD">
        <w:rPr>
          <w:rFonts w:ascii="Times New Roman" w:hAnsi="Times New Roman" w:cs="Times New Roman"/>
          <w:sz w:val="28"/>
          <w:szCs w:val="28"/>
        </w:rPr>
        <w:t xml:space="preserve">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4.6.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4.7.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4.8. 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4.9. 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4.10. Приветствуется активное участие родителей в жизни группы:  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 участие в праздниках и развлечениях, родительских собраниях;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 сопровождение детей на прогулках, экскурсиях за пределами детского сада;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 работа в родительском комитете группы или детского сада;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 пополнение развивающей среды детского сада (игрушки и книги, развивающие материалы и др.).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5.Обеспечение безопасности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5.1.  Родители должны своевременно сообщать об изменении номера телефона, места жительства и места работы.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5.2. 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 xml:space="preserve">5.3.  Забирая ребенка, родитель (законный представитель) должен обязательно подойти к воспитателю, который на смене. Категорически </w:t>
      </w:r>
      <w:r w:rsidRPr="000C3FBD">
        <w:rPr>
          <w:rFonts w:ascii="Times New Roman" w:hAnsi="Times New Roman" w:cs="Times New Roman"/>
          <w:sz w:val="28"/>
          <w:szCs w:val="28"/>
        </w:rPr>
        <w:lastRenderedPageBreak/>
        <w:t>запрещен приход ребенка дошкольного возраста  в МДОУ и его уход без сопровождения родителей (законных представителей).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5.4. 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5.5.  Посторонним лицам запрещено находиться в помещении детского сада и на территории  без разрешения заведующего МДОУ.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5.6.  Запрещается въезд на территорию МДОУ на своем личном автомобиле.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5.7.  Запрещается давать ребенку в МДОУ жевательную резинку, чипсы, сухарики.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5.8.  Следить за тем, чтобы у ребенка в карманах не было острых, колющих и режущих предметов.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5.9.  В помещении и на территории МДОУ запрещено курение.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 6.     Права воспитанников ДОУ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6.1.  В МДОУ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 xml:space="preserve">6.2.  </w:t>
      </w:r>
      <w:proofErr w:type="gramStart"/>
      <w:r w:rsidRPr="000C3FBD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0C3FBD">
        <w:rPr>
          <w:rFonts w:ascii="Times New Roman" w:hAnsi="Times New Roman" w:cs="Times New Roman"/>
          <w:sz w:val="28"/>
          <w:szCs w:val="28"/>
        </w:rPr>
        <w:t xml:space="preserve"> Освоение  ООП дошкольного образования не сопровождается проведением промежуточных аттестаций и итоговой аттестации  воспитанников.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6.3.  Воспитанники  МДОУ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 xml:space="preserve">6.4.  </w:t>
      </w:r>
      <w:proofErr w:type="gramStart"/>
      <w:r w:rsidRPr="000C3FBD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  МДОУ,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0C3FBD">
        <w:rPr>
          <w:rFonts w:ascii="Times New Roman" w:hAnsi="Times New Roman" w:cs="Times New Roman"/>
          <w:sz w:val="28"/>
          <w:szCs w:val="28"/>
        </w:rPr>
        <w:t xml:space="preserve"> 50 %  </w:t>
      </w:r>
      <w:proofErr w:type="gramStart"/>
      <w:r w:rsidRPr="000C3F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3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BD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Pr="000C3FBD">
        <w:rPr>
          <w:rFonts w:ascii="Times New Roman" w:hAnsi="Times New Roman" w:cs="Times New Roman"/>
          <w:sz w:val="28"/>
          <w:szCs w:val="28"/>
        </w:rPr>
        <w:t xml:space="preserve"> такой платы на второго ребенка, не менее 70 %  размера такой платы на третьего ребенка и последующих детей.  Родительская плата взимается на основании Федерального закона «Об образовании в Российской Федерации» от </w:t>
      </w:r>
      <w:r w:rsidRPr="000C3FBD">
        <w:rPr>
          <w:rFonts w:ascii="Times New Roman" w:hAnsi="Times New Roman" w:cs="Times New Roman"/>
          <w:sz w:val="28"/>
          <w:szCs w:val="28"/>
        </w:rPr>
        <w:lastRenderedPageBreak/>
        <w:t>29.12.2012 года № 273-ФЗ. Родительская плата направляется на оплату продуктов питания, организацию питания.                         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6.5.  В случае прекращения деятельности МДОУ,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6.6.  Воспитанники МДОУ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      оказание первичной медико-санитарной помощи в порядке, установленном законодательством в сфере охраны здоровья;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      организацию питания;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 определение оптимальной образовательной нагрузки режима  образовательной деятельности;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   пропаганду и обучение навыкам здорового образа жизни, требованиям охраны труда;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 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       обеспечение безопасности воспитанников во время пребывания в МДОУ;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       профилактику несчастных случаев с воспитанниками во время пребывания в МДОУ;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6.7.  МДОУ, при реализации ООП создает условия для охраны здоровья воспитанников, в том числе обеспечивает: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 xml:space="preserve">-   текущий </w:t>
      </w:r>
      <w:proofErr w:type="gramStart"/>
      <w:r w:rsidRPr="000C3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FBD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  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- расследование и учет несчастных случаев с воспитанниками во время пребывания в МДОУ,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lastRenderedPageBreak/>
        <w:t>7.      Поощрения и дисциплинарное воздействие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7.1. Меры дисциплинарного взыскания не применяются к воспитанникам МДОУ.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7.2.  Дисциплина в МДОУ,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МДОУ не допускается.</w:t>
      </w:r>
    </w:p>
    <w:p w:rsidR="000C3FBD" w:rsidRPr="000C3FBD" w:rsidRDefault="000C3FBD" w:rsidP="000C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FBD">
        <w:rPr>
          <w:rFonts w:ascii="Times New Roman" w:hAnsi="Times New Roman" w:cs="Times New Roman"/>
          <w:sz w:val="28"/>
          <w:szCs w:val="28"/>
        </w:rPr>
        <w:t>7.3.  Поощрения воспитанников МДОУ проводят по итогам конкурсов, соревнований и других мероприятий в виде вручения грамот, благодарственных писем, сертификатов, подарков.</w:t>
      </w:r>
    </w:p>
    <w:p w:rsidR="00C172F7" w:rsidRPr="000C3FBD" w:rsidRDefault="00C172F7" w:rsidP="000C3FBD"/>
    <w:sectPr w:rsidR="00C172F7" w:rsidRPr="000C3FBD" w:rsidSect="00C1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BD"/>
    <w:rsid w:val="000C3FBD"/>
    <w:rsid w:val="00770719"/>
    <w:rsid w:val="007F7186"/>
    <w:rsid w:val="00C1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FBD"/>
    <w:rPr>
      <w:b/>
      <w:bCs/>
    </w:rPr>
  </w:style>
  <w:style w:type="character" w:customStyle="1" w:styleId="apple-converted-space">
    <w:name w:val="apple-converted-space"/>
    <w:basedOn w:val="a0"/>
    <w:rsid w:val="000C3FBD"/>
  </w:style>
  <w:style w:type="paragraph" w:styleId="a5">
    <w:name w:val="No Spacing"/>
    <w:uiPriority w:val="1"/>
    <w:qFormat/>
    <w:rsid w:val="000C3F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cp:lastPrinted>2017-04-07T07:53:00Z</cp:lastPrinted>
  <dcterms:created xsi:type="dcterms:W3CDTF">2017-04-07T07:43:00Z</dcterms:created>
  <dcterms:modified xsi:type="dcterms:W3CDTF">2017-04-07T08:04:00Z</dcterms:modified>
</cp:coreProperties>
</file>