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 «Колокольчик» села Стародубского,</w:t>
      </w:r>
    </w:p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356836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Стародубское,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ул. Советская, 22</w:t>
      </w:r>
    </w:p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: 8 (86559) 6-42-97</w:t>
      </w:r>
    </w:p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kolokolchik.sad6@yandex.ru</w:t>
      </w:r>
    </w:p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51987031, ОГРН 1022603228537,</w:t>
      </w:r>
    </w:p>
    <w:p w:rsidR="007D217E" w:rsidRDefault="007D217E" w:rsidP="007D2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 2624024084/262401001</w:t>
      </w: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jc w:val="center"/>
        <w:rPr>
          <w:rFonts w:ascii="Times New Roman" w:eastAsia="Times New Roman CYR" w:hAnsi="Times New Roman"/>
          <w:bCs/>
          <w:sz w:val="28"/>
          <w:szCs w:val="28"/>
        </w:rPr>
      </w:pPr>
    </w:p>
    <w:p w:rsidR="007D217E" w:rsidRDefault="007D217E" w:rsidP="007D217E">
      <w:pPr>
        <w:pStyle w:val="a4"/>
        <w:jc w:val="center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Приказ</w:t>
      </w:r>
    </w:p>
    <w:p w:rsidR="007D217E" w:rsidRDefault="007D217E" w:rsidP="007D217E">
      <w:pPr>
        <w:pStyle w:val="a4"/>
        <w:jc w:val="center"/>
        <w:rPr>
          <w:rFonts w:ascii="Times New Roman" w:eastAsia="Times New Roman CYR" w:hAnsi="Times New Roman"/>
          <w:bCs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от  30 декабря 2016г.                                                                    № 86 ОД</w:t>
      </w:r>
    </w:p>
    <w:p w:rsidR="007D217E" w:rsidRDefault="007D217E" w:rsidP="007D217E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 утверждении профессионального кодекса </w:t>
      </w: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работника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6 «Колокольчик»</w:t>
      </w: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соответствие с письмом департамента государственной политики в сфере воспитания детей и молодежи министерства образования  и науки РФ от 06 февраля «О направлении материалов», письмом МКУ </w:t>
      </w:r>
      <w:proofErr w:type="spellStart"/>
      <w:r>
        <w:rPr>
          <w:rFonts w:ascii="Times New Roman" w:hAnsi="Times New Roman"/>
          <w:sz w:val="28"/>
          <w:szCs w:val="28"/>
        </w:rPr>
        <w:t>ЦРиПСО</w:t>
      </w:r>
      <w:proofErr w:type="spellEnd"/>
      <w:r>
        <w:rPr>
          <w:rFonts w:ascii="Times New Roman" w:hAnsi="Times New Roman"/>
          <w:sz w:val="28"/>
          <w:szCs w:val="28"/>
        </w:rPr>
        <w:t xml:space="preserve">  года «О кодексе профессиональной этики педагогических работников»</w:t>
      </w: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D217E" w:rsidRDefault="007D217E" w:rsidP="007D21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принятый на педагогическом совете Профессиональный кодекс педагогического работника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6 «Колокольчик». (Приложение 1).</w:t>
      </w: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Делопроизводителю Кудиновой И.В.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Профессиональный кодекс педагогического работника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6 «Колокольчик» на сайте организации в срок до 31 декабря 2016 года.</w:t>
      </w: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исполнения приказа оставляю за собой. </w:t>
      </w: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</w:p>
    <w:p w:rsidR="007D217E" w:rsidRDefault="007D217E" w:rsidP="007D21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6 «Колокольчик»        ___________  Т.Г. Беспалова</w:t>
      </w:r>
    </w:p>
    <w:p w:rsidR="000F73BE" w:rsidRDefault="000F73BE"/>
    <w:sectPr w:rsidR="000F73BE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7E"/>
    <w:rsid w:val="000F73BE"/>
    <w:rsid w:val="00111C21"/>
    <w:rsid w:val="007D217E"/>
    <w:rsid w:val="00A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D217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D21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2019-12-05T14:28:00Z</dcterms:created>
  <dcterms:modified xsi:type="dcterms:W3CDTF">2019-12-05T14:29:00Z</dcterms:modified>
</cp:coreProperties>
</file>